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6D7668" w:rsidRPr="000F19BF" w:rsidTr="000F19BF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6D7668" w:rsidRPr="000F19BF" w:rsidRDefault="006D7668" w:rsidP="000F19BF">
            <w:pPr>
              <w:spacing w:after="0"/>
              <w:rPr>
                <w:rFonts w:ascii="Times New Roman" w:hAnsi="Times New Roman"/>
                <w:b/>
              </w:rPr>
            </w:pPr>
            <w:r w:rsidRPr="000F19BF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0F19BF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6D7668" w:rsidRPr="000F19BF" w:rsidRDefault="006D7668" w:rsidP="000F19BF">
            <w:pPr>
              <w:spacing w:after="0"/>
              <w:rPr>
                <w:rFonts w:ascii="Times New Roman" w:hAnsi="Times New Roman"/>
                <w:b/>
              </w:rPr>
            </w:pPr>
            <w:r w:rsidRPr="000F19BF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0F19BF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6D7668" w:rsidRPr="000F19BF" w:rsidRDefault="006D7668" w:rsidP="000F19BF">
            <w:pPr>
              <w:spacing w:after="0"/>
              <w:rPr>
                <w:rFonts w:ascii="Times New Roman" w:hAnsi="Times New Roman"/>
                <w:b/>
              </w:rPr>
            </w:pPr>
            <w:r w:rsidRPr="000F19BF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6D7668" w:rsidRPr="000F19BF" w:rsidRDefault="006D7668" w:rsidP="000F19BF">
            <w:pPr>
              <w:spacing w:after="0"/>
              <w:rPr>
                <w:rFonts w:ascii="Times New Roman" w:hAnsi="Times New Roman"/>
                <w:b/>
              </w:rPr>
            </w:pPr>
            <w:r w:rsidRPr="000F19BF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0F19BF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6D7668" w:rsidRPr="000F19BF" w:rsidTr="000F19BF">
        <w:trPr>
          <w:trHeight w:val="1592"/>
        </w:trPr>
        <w:tc>
          <w:tcPr>
            <w:tcW w:w="5490" w:type="dxa"/>
            <w:gridSpan w:val="2"/>
            <w:vAlign w:val="center"/>
          </w:tcPr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F19BF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F19BF">
              <w:rPr>
                <w:rFonts w:ascii="Times New Roman" w:hAnsi="Times New Roman"/>
                <w:b/>
                <w:bCs/>
              </w:rPr>
              <w:t>3.2 Sistemi periodik i elementeve</w:t>
            </w:r>
          </w:p>
        </w:tc>
        <w:tc>
          <w:tcPr>
            <w:tcW w:w="5490" w:type="dxa"/>
            <w:gridSpan w:val="2"/>
            <w:vAlign w:val="center"/>
          </w:tcPr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F19BF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0F19BF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F19BF">
              <w:rPr>
                <w:rFonts w:ascii="Times New Roman" w:hAnsi="Times New Roman"/>
              </w:rPr>
              <w:t>Nxënësve u paraqitet një situatë/pyetje nga jeta e përditshme lidhur me organizimin e elementeve në sistemin periodik, që i nxit të bëjnë vëzhgime, pyetje dhe hipoteza fillestare.</w:t>
            </w:r>
          </w:p>
        </w:tc>
      </w:tr>
      <w:tr w:rsidR="006D7668" w:rsidRPr="000F19BF" w:rsidTr="000F19BF">
        <w:tc>
          <w:tcPr>
            <w:tcW w:w="5490" w:type="dxa"/>
            <w:gridSpan w:val="2"/>
            <w:vAlign w:val="center"/>
          </w:tcPr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0F19BF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6D7668" w:rsidRPr="000F19BF" w:rsidRDefault="006D7668" w:rsidP="000F19BF">
            <w:pPr>
              <w:pStyle w:val="NormalWeb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0F19BF">
              <w:rPr>
                <w:sz w:val="22"/>
                <w:szCs w:val="22"/>
                <w:lang w:val="sq-AL"/>
              </w:rPr>
              <w:t>Përshkruan strukturën e sistemit periodik (periudha dhe grupe);</w:t>
            </w:r>
            <w:r w:rsidRPr="000F19BF">
              <w:rPr>
                <w:sz w:val="22"/>
                <w:szCs w:val="22"/>
                <w:lang w:val="sq-AL"/>
              </w:rPr>
              <w:br/>
              <w:t>Identifikon vendndodhjen e një elementi në sistemin periodik sipas numrit atomik;</w:t>
            </w:r>
            <w:r w:rsidRPr="000F19BF">
              <w:rPr>
                <w:sz w:val="22"/>
                <w:szCs w:val="22"/>
                <w:lang w:val="sq-AL"/>
              </w:rPr>
              <w:br/>
              <w:t>Dallon metalet, jometalet dhe gjysmëmetalet sipas pozicionit të tyre në tabelë;</w:t>
            </w:r>
            <w:r w:rsidRPr="000F19BF">
              <w:rPr>
                <w:sz w:val="22"/>
                <w:szCs w:val="22"/>
                <w:lang w:val="sq-AL"/>
              </w:rPr>
              <w:br/>
              <w:t>Shpjegon si ndryshojnë vetitë e elementeve përgjatë një periudhe ose grupi.</w:t>
            </w:r>
          </w:p>
        </w:tc>
        <w:tc>
          <w:tcPr>
            <w:tcW w:w="5490" w:type="dxa"/>
            <w:gridSpan w:val="2"/>
            <w:vAlign w:val="center"/>
          </w:tcPr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0F19BF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0F19BF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0F19BF">
              <w:rPr>
                <w:rFonts w:ascii="Times New Roman" w:eastAsia="TimesNewRomanPSMT" w:hAnsi="Times New Roman"/>
                <w:lang w:val="sq-AL"/>
              </w:rPr>
              <w:t>Sistemi periodik, element kimik, periudhë, grup, numër atomik, metal, jometal, gjysmëmetal</w:t>
            </w:r>
          </w:p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6D7668" w:rsidRPr="000F19BF" w:rsidTr="000F19BF">
        <w:tc>
          <w:tcPr>
            <w:tcW w:w="5490" w:type="dxa"/>
            <w:gridSpan w:val="2"/>
            <w:vAlign w:val="center"/>
          </w:tcPr>
          <w:p w:rsidR="007D6A00" w:rsidRDefault="007D6A00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D6A00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0F19BF">
              <w:rPr>
                <w:rFonts w:ascii="Times New Roman" w:hAnsi="Times New Roman"/>
              </w:rPr>
              <w:t>Teksti "Kimia 10", Pegi, fletë pune me ushtrime të diferencuara, kalkulator; tabela</w:t>
            </w:r>
            <w:r w:rsidR="00B17D99" w:rsidRPr="000F19BF">
              <w:rPr>
                <w:rFonts w:ascii="Times New Roman" w:hAnsi="Times New Roman"/>
              </w:rPr>
              <w:t xml:space="preserve"> periodike, dërrasë interactive,Phet colorado</w:t>
            </w:r>
          </w:p>
        </w:tc>
        <w:tc>
          <w:tcPr>
            <w:tcW w:w="5490" w:type="dxa"/>
            <w:gridSpan w:val="2"/>
            <w:vAlign w:val="center"/>
          </w:tcPr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F19BF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0F19BF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B17D99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0F19BF">
              <w:rPr>
                <w:rFonts w:ascii="Times New Roman" w:eastAsia="TimesNewRomanPSMT" w:hAnsi="Times New Roman"/>
                <w:b/>
                <w:lang w:val="sq-AL"/>
              </w:rPr>
              <w:t>Fizikë</w:t>
            </w:r>
            <w:r w:rsidRPr="000F19BF">
              <w:rPr>
                <w:rFonts w:ascii="Times New Roman" w:eastAsia="TimesNewRomanPSMT" w:hAnsi="Times New Roman"/>
                <w:lang w:val="sq-AL"/>
              </w:rPr>
              <w:t xml:space="preserve"> (struktura atomike), </w:t>
            </w:r>
          </w:p>
          <w:p w:rsidR="00B17D99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0F19BF">
              <w:rPr>
                <w:rFonts w:ascii="Times New Roman" w:eastAsia="TimesNewRomanPSMT" w:hAnsi="Times New Roman"/>
                <w:b/>
                <w:lang w:val="sq-AL"/>
              </w:rPr>
              <w:t>Matematikë</w:t>
            </w:r>
            <w:r w:rsidRPr="000F19BF">
              <w:rPr>
                <w:rFonts w:ascii="Times New Roman" w:eastAsia="TimesNewRomanPSMT" w:hAnsi="Times New Roman"/>
                <w:lang w:val="sq-AL"/>
              </w:rPr>
              <w:t xml:space="preserve"> (renditja dhe sistemimi i të dhënave), </w:t>
            </w:r>
          </w:p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F19BF">
              <w:rPr>
                <w:rFonts w:ascii="Times New Roman" w:eastAsia="TimesNewRomanPSMT" w:hAnsi="Times New Roman"/>
                <w:b/>
                <w:lang w:val="sq-AL"/>
              </w:rPr>
              <w:t xml:space="preserve">Histori </w:t>
            </w:r>
            <w:r w:rsidRPr="000F19BF">
              <w:rPr>
                <w:rFonts w:ascii="Times New Roman" w:eastAsia="TimesNewRomanPSMT" w:hAnsi="Times New Roman"/>
                <w:lang w:val="sq-AL"/>
              </w:rPr>
              <w:t>(zhvillimi i tabelës periodike, Mendelejevi)</w:t>
            </w:r>
          </w:p>
        </w:tc>
      </w:tr>
      <w:tr w:rsidR="006D7668" w:rsidRPr="000F19BF" w:rsidTr="000F19BF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6D7668" w:rsidRPr="000F19BF" w:rsidRDefault="006D7668" w:rsidP="000F19BF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0F19BF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6D7668" w:rsidRPr="000F19BF" w:rsidRDefault="00CA3886" w:rsidP="000F19BF">
            <w:pPr>
              <w:spacing w:after="0"/>
              <w:rPr>
                <w:rFonts w:ascii="Times New Roman" w:hAnsi="Times New Roman"/>
                <w:lang w:val="sq-AL"/>
              </w:rPr>
            </w:pPr>
            <w:r w:rsidRPr="000F19BF">
              <w:rPr>
                <w:rFonts w:ascii="Times New Roman" w:hAnsi="Times New Roman"/>
                <w:lang w:val="sq-AL"/>
              </w:rPr>
              <w:t>M</w:t>
            </w:r>
            <w:r w:rsidR="000F19BF">
              <w:rPr>
                <w:rFonts w:ascii="Times New Roman" w:hAnsi="Times New Roman"/>
                <w:lang w:val="sq-AL"/>
              </w:rPr>
              <w:t xml:space="preserve">ë </w:t>
            </w:r>
            <w:r w:rsidRPr="000F19BF">
              <w:rPr>
                <w:rFonts w:ascii="Times New Roman" w:hAnsi="Times New Roman"/>
                <w:lang w:val="sq-AL"/>
              </w:rPr>
              <w:t>suesi</w:t>
            </w:r>
            <w:r w:rsidR="006D7668" w:rsidRPr="000F19BF">
              <w:rPr>
                <w:rFonts w:ascii="Times New Roman" w:hAnsi="Times New Roman"/>
                <w:lang w:val="sq-AL"/>
              </w:rPr>
              <w:t xml:space="preserve"> u tregon nxënësve një grup kartash, secila me emrin, simbolin dhe numrin atomik të një elementi kimik të ndryshëm. U kërkon nxënësve t’i rendisin kartat sipas një logjike (p.sh. rritjes së numrit atomik) dhe të vërejnë nëse formohen grupe elementesh me veti të ngjashme. Pyetja drejtuese: “Si mund t’i organizojmë qindra elementet kimike në mënyrë që të kuptojmë më lehtë vetitë e tyre?” Kjo situatë i shtyn nxënësit të hipotezojnë rreth mënyrës si është ndërtuar sistemi periodik.</w:t>
            </w:r>
          </w:p>
        </w:tc>
      </w:tr>
      <w:tr w:rsidR="006D7668" w:rsidRPr="000F19BF" w:rsidTr="000F19BF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F19BF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F19BF">
              <w:rPr>
                <w:rFonts w:ascii="Times New Roman" w:hAnsi="Times New Roman"/>
                <w:b/>
                <w:bCs/>
                <w:lang w:val="it-IT"/>
              </w:rPr>
              <w:t>Paras</w:t>
            </w:r>
            <w:r w:rsidR="00B17D99" w:rsidRPr="000F19BF">
              <w:rPr>
                <w:rFonts w:ascii="Times New Roman" w:hAnsi="Times New Roman"/>
                <w:b/>
                <w:bCs/>
                <w:lang w:val="it-IT"/>
              </w:rPr>
              <w:t>hikimi: Rrjeti i di</w:t>
            </w:r>
            <w:r w:rsidR="00CA3886" w:rsidRPr="000F19BF">
              <w:rPr>
                <w:rFonts w:ascii="Times New Roman" w:hAnsi="Times New Roman"/>
                <w:b/>
                <w:bCs/>
                <w:lang w:val="it-IT"/>
              </w:rPr>
              <w:t>s</w:t>
            </w:r>
            <w:r w:rsidR="00B17D99" w:rsidRPr="000F19BF">
              <w:rPr>
                <w:rFonts w:ascii="Times New Roman" w:hAnsi="Times New Roman"/>
                <w:b/>
                <w:bCs/>
                <w:lang w:val="it-IT"/>
              </w:rPr>
              <w:t>kutimit</w:t>
            </w:r>
            <w:r w:rsidR="00CA3886" w:rsidRPr="000F19BF">
              <w:rPr>
                <w:rFonts w:ascii="Times New Roman" w:hAnsi="Times New Roman"/>
                <w:b/>
                <w:bCs/>
                <w:lang w:val="it-IT"/>
              </w:rPr>
              <w:t>.</w:t>
            </w:r>
          </w:p>
          <w:p w:rsidR="00CA3886" w:rsidRPr="000F19BF" w:rsidRDefault="00CA3886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0F19BF">
              <w:rPr>
                <w:rFonts w:ascii="Times New Roman" w:hAnsi="Times New Roman"/>
                <w:bCs/>
                <w:lang w:val="it-IT"/>
              </w:rPr>
              <w:t>M</w:t>
            </w:r>
            <w:r w:rsidR="000F19BF">
              <w:rPr>
                <w:rFonts w:ascii="Times New Roman" w:hAnsi="Times New Roman"/>
                <w:bCs/>
                <w:lang w:val="it-IT"/>
              </w:rPr>
              <w:t xml:space="preserve">ë </w:t>
            </w:r>
            <w:r w:rsidRPr="000F19BF">
              <w:rPr>
                <w:rFonts w:ascii="Times New Roman" w:hAnsi="Times New Roman"/>
                <w:bCs/>
                <w:lang w:val="it-IT"/>
              </w:rPr>
              <w:t>suesi i drejton pyetje nx</w:t>
            </w:r>
            <w:r w:rsidR="000F19BF">
              <w:rPr>
                <w:rFonts w:ascii="Times New Roman" w:hAnsi="Times New Roman"/>
                <w:bCs/>
                <w:lang w:val="it-IT"/>
              </w:rPr>
              <w:t xml:space="preserve">ë </w:t>
            </w:r>
            <w:r w:rsidRPr="000F19BF">
              <w:rPr>
                <w:rFonts w:ascii="Times New Roman" w:hAnsi="Times New Roman"/>
                <w:bCs/>
                <w:lang w:val="it-IT"/>
              </w:rPr>
              <w:t>n</w:t>
            </w:r>
            <w:r w:rsidR="000F19BF">
              <w:rPr>
                <w:rFonts w:ascii="Times New Roman" w:hAnsi="Times New Roman"/>
                <w:bCs/>
                <w:lang w:val="it-IT"/>
              </w:rPr>
              <w:t xml:space="preserve">ë </w:t>
            </w:r>
            <w:r w:rsidRPr="000F19BF">
              <w:rPr>
                <w:rFonts w:ascii="Times New Roman" w:hAnsi="Times New Roman"/>
                <w:bCs/>
                <w:lang w:val="it-IT"/>
              </w:rPr>
              <w:t>sve.</w:t>
            </w:r>
          </w:p>
          <w:p w:rsidR="00CA3886" w:rsidRPr="000F19BF" w:rsidRDefault="00CA3886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0F19BF">
              <w:rPr>
                <w:rFonts w:ascii="Times New Roman" w:hAnsi="Times New Roman"/>
                <w:bCs/>
                <w:lang w:val="it-IT"/>
              </w:rPr>
              <w:t xml:space="preserve">Pyetje: "Çfarë kanë të përbashkët Na, K, Li? </w:t>
            </w:r>
          </w:p>
          <w:p w:rsidR="00CA3886" w:rsidRPr="000F19BF" w:rsidRDefault="00CA3886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0F19BF">
              <w:rPr>
                <w:rFonts w:ascii="Times New Roman" w:hAnsi="Times New Roman"/>
                <w:bCs/>
                <w:lang w:val="it-IT"/>
              </w:rPr>
              <w:t xml:space="preserve">Çfarë kanë të përbashkët F, Cl, Br?" Nxënësit hedhin idenë e grupeve me veti të ngjashme. </w:t>
            </w:r>
          </w:p>
          <w:p w:rsidR="00CA3886" w:rsidRPr="000F19BF" w:rsidRDefault="00CA3886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0F19BF">
              <w:rPr>
                <w:rFonts w:ascii="Times New Roman" w:hAnsi="Times New Roman"/>
                <w:bCs/>
                <w:lang w:val="it-IT"/>
              </w:rPr>
              <w:t>Ndërtohet rrjeti në dërrasë:</w:t>
            </w:r>
          </w:p>
          <w:p w:rsidR="00CA3886" w:rsidRPr="000F19BF" w:rsidRDefault="00CA3886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0F19BF">
              <w:rPr>
                <w:rFonts w:ascii="Times New Roman" w:hAnsi="Times New Roman"/>
                <w:bCs/>
                <w:lang w:val="it-IT"/>
              </w:rPr>
              <w:t>SISTEMI PERIODIK -&gt; organizim, periudha, grupe, metale/jometale.</w:t>
            </w:r>
          </w:p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0F19BF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="00B17D99" w:rsidRPr="000F19BF">
              <w:rPr>
                <w:rFonts w:ascii="Times New Roman" w:hAnsi="Times New Roman"/>
                <w:b/>
              </w:rPr>
              <w:t xml:space="preserve"> Loja me role</w:t>
            </w:r>
            <w:r w:rsidRPr="000F19BF">
              <w:rPr>
                <w:rFonts w:ascii="Times New Roman" w:hAnsi="Times New Roman"/>
                <w:b/>
              </w:rPr>
              <w:t>.</w:t>
            </w:r>
          </w:p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0F19BF">
              <w:rPr>
                <w:rFonts w:ascii="Times New Roman" w:hAnsi="Times New Roman"/>
              </w:rPr>
              <w:t>Nxënësit ndahen në grupe dhe punojnë me tabelën periodike (fizike ose të printuar); identifikojnë periudhat dhe grupet, lokalizojnë disa elemente të njohur (H, O, Na, Cl, Fe) dhe i klasifikojnë si metale, jometale ose gjysmëmetale, duke plotësuar një fletë pune.</w:t>
            </w:r>
          </w:p>
          <w:p w:rsidR="000F19BF" w:rsidRPr="000F19BF" w:rsidRDefault="000F19BF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0F19BF">
              <w:rPr>
                <w:rFonts w:ascii="Times New Roman" w:hAnsi="Times New Roman"/>
              </w:rPr>
              <w:t>Grupi 1 - Detektivët e Pozicionit: Identifikojnë periudhat dhe grupet. Lokalizojnë disa elemente të njohur (H, O, Na, Cl, Fe) dhe plotësojnë fletën e punës: Simboli | Z | Periudha | Grupi.</w:t>
            </w:r>
          </w:p>
          <w:p w:rsidR="000F19BF" w:rsidRPr="000F19BF" w:rsidRDefault="000F19BF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0F19BF">
              <w:rPr>
                <w:rFonts w:ascii="Times New Roman" w:hAnsi="Times New Roman"/>
              </w:rPr>
              <w:t>Grupi 2 - Klasifikuesit: Klasifikojnë elementet si metale, jometale ose gjysmëmetale sipas ngjyrës në tabelë. Zbulojnë rregullën: Metalet majtas, jometalet djathtas, gjysmëmetalet në mes (shkalla).</w:t>
            </w:r>
          </w:p>
          <w:p w:rsidR="006D7668" w:rsidRPr="000F19BF" w:rsidRDefault="000F19BF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0F19BF">
              <w:rPr>
                <w:rFonts w:ascii="Times New Roman" w:hAnsi="Times New Roman"/>
              </w:rPr>
              <w:t>Grupi 3 - Profetët e Mendelejevit: Shpjegojnë si ndryshojnë vetitë në grup dhe në periodë. P.sh. Në Grupin 1, reaktiviteti rritet nga lart-poshtë dhe n</w:t>
            </w:r>
            <w:r>
              <w:rPr>
                <w:rFonts w:ascii="Times New Roman" w:hAnsi="Times New Roman"/>
              </w:rPr>
              <w:t xml:space="preserve">ë </w:t>
            </w:r>
            <w:r w:rsidRPr="000F19BF">
              <w:rPr>
                <w:rFonts w:ascii="Times New Roman" w:hAnsi="Times New Roman"/>
              </w:rPr>
              <w:t xml:space="preserve"> p</w:t>
            </w:r>
            <w:r>
              <w:rPr>
                <w:rFonts w:ascii="Times New Roman" w:hAnsi="Times New Roman"/>
              </w:rPr>
              <w:t xml:space="preserve">ë </w:t>
            </w:r>
            <w:r w:rsidRPr="000F19BF">
              <w:rPr>
                <w:rFonts w:ascii="Times New Roman" w:hAnsi="Times New Roman"/>
              </w:rPr>
              <w:t>riod</w:t>
            </w:r>
            <w:r>
              <w:rPr>
                <w:rFonts w:ascii="Times New Roman" w:hAnsi="Times New Roman"/>
              </w:rPr>
              <w:t xml:space="preserve">ë </w:t>
            </w:r>
            <w:r w:rsidRPr="000F19BF">
              <w:rPr>
                <w:rFonts w:ascii="Times New Roman" w:hAnsi="Times New Roman"/>
              </w:rPr>
              <w:t xml:space="preserve"> nga e majta n</w:t>
            </w:r>
            <w:r>
              <w:rPr>
                <w:rFonts w:ascii="Times New Roman" w:hAnsi="Times New Roman"/>
              </w:rPr>
              <w:t xml:space="preserve">ë </w:t>
            </w:r>
            <w:r w:rsidRPr="000F19BF">
              <w:rPr>
                <w:rFonts w:ascii="Times New Roman" w:hAnsi="Times New Roman"/>
              </w:rPr>
              <w:t xml:space="preserve"> t</w:t>
            </w:r>
            <w:r>
              <w:rPr>
                <w:rFonts w:ascii="Times New Roman" w:hAnsi="Times New Roman"/>
              </w:rPr>
              <w:t xml:space="preserve">ë </w:t>
            </w:r>
            <w:r w:rsidRPr="000F19BF">
              <w:rPr>
                <w:rFonts w:ascii="Times New Roman" w:hAnsi="Times New Roman"/>
              </w:rPr>
              <w:t xml:space="preserve"> djatht</w:t>
            </w:r>
            <w:r>
              <w:rPr>
                <w:rFonts w:ascii="Times New Roman" w:hAnsi="Times New Roman"/>
              </w:rPr>
              <w:t xml:space="preserve">ë </w:t>
            </w:r>
            <w:r w:rsidRPr="000F19BF">
              <w:rPr>
                <w:rFonts w:ascii="Times New Roman" w:hAnsi="Times New Roman"/>
              </w:rPr>
              <w:t xml:space="preserve"> vetit</w:t>
            </w:r>
            <w:r>
              <w:rPr>
                <w:rFonts w:ascii="Times New Roman" w:hAnsi="Times New Roman"/>
              </w:rPr>
              <w:t xml:space="preserve">ë </w:t>
            </w:r>
            <w:r w:rsidRPr="000F19BF">
              <w:rPr>
                <w:rFonts w:ascii="Times New Roman" w:hAnsi="Times New Roman"/>
              </w:rPr>
              <w:t xml:space="preserve"> metalike dob</w:t>
            </w:r>
            <w:r>
              <w:rPr>
                <w:rFonts w:ascii="Times New Roman" w:hAnsi="Times New Roman"/>
              </w:rPr>
              <w:t xml:space="preserve">ë </w:t>
            </w:r>
            <w:r w:rsidRPr="000F19BF">
              <w:rPr>
                <w:rFonts w:ascii="Times New Roman" w:hAnsi="Times New Roman"/>
              </w:rPr>
              <w:t>sohen dhe forcohen vetit</w:t>
            </w:r>
            <w:r>
              <w:rPr>
                <w:rFonts w:ascii="Times New Roman" w:hAnsi="Times New Roman"/>
              </w:rPr>
              <w:t xml:space="preserve">ë </w:t>
            </w:r>
            <w:r w:rsidRPr="000F19BF">
              <w:rPr>
                <w:rFonts w:ascii="Times New Roman" w:hAnsi="Times New Roman"/>
              </w:rPr>
              <w:t xml:space="preserve"> </w:t>
            </w:r>
            <w:r w:rsidRPr="000F19BF">
              <w:rPr>
                <w:rFonts w:ascii="Times New Roman" w:hAnsi="Times New Roman"/>
              </w:rPr>
              <w:lastRenderedPageBreak/>
              <w:t xml:space="preserve">jometalike. </w:t>
            </w:r>
          </w:p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F19BF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="00CA3886" w:rsidRPr="000F19BF">
              <w:rPr>
                <w:rFonts w:ascii="Times New Roman" w:hAnsi="Times New Roman"/>
                <w:b/>
              </w:rPr>
              <w:t xml:space="preserve"> S</w:t>
            </w:r>
            <w:r w:rsidR="00B17D99" w:rsidRPr="000F19BF">
              <w:rPr>
                <w:rFonts w:ascii="Times New Roman" w:hAnsi="Times New Roman"/>
                <w:b/>
              </w:rPr>
              <w:t>imulim</w:t>
            </w:r>
            <w:r w:rsidR="000F19BF" w:rsidRPr="000F19BF">
              <w:rPr>
                <w:rFonts w:ascii="Times New Roman" w:hAnsi="Times New Roman"/>
                <w:b/>
              </w:rPr>
              <w:t xml:space="preserve"> + loj</w:t>
            </w:r>
            <w:r w:rsidR="000F19BF">
              <w:rPr>
                <w:rFonts w:ascii="Times New Roman" w:hAnsi="Times New Roman"/>
                <w:b/>
              </w:rPr>
              <w:t xml:space="preserve">ë </w:t>
            </w:r>
            <w:r w:rsidR="000F19BF" w:rsidRPr="000F19BF">
              <w:rPr>
                <w:rFonts w:ascii="Times New Roman" w:hAnsi="Times New Roman"/>
                <w:b/>
              </w:rPr>
              <w:t xml:space="preserve"> me karta</w:t>
            </w:r>
            <w:r w:rsidRPr="000F19BF">
              <w:rPr>
                <w:rFonts w:ascii="Times New Roman" w:hAnsi="Times New Roman"/>
                <w:b/>
              </w:rPr>
              <w:t>.</w:t>
            </w:r>
          </w:p>
          <w:p w:rsidR="006D7668" w:rsidRPr="000F19BF" w:rsidRDefault="006D7668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0F19BF">
              <w:rPr>
                <w:rFonts w:ascii="Times New Roman" w:hAnsi="Times New Roman"/>
              </w:rPr>
              <w:t>Grupet prezantojnë rezultatet e tyre; diskutohet së bashku logjika e ndërtimit të sistemit periodik (rritja e numrit atomik, ngjashmëria e vetive brenda grupeve) dhe rëndësia historike e kontributit të Dimitri Mendelejevit.</w:t>
            </w:r>
          </w:p>
          <w:p w:rsidR="000F19BF" w:rsidRPr="000F19BF" w:rsidRDefault="000F19BF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0F19BF">
              <w:rPr>
                <w:rFonts w:ascii="Times New Roman" w:hAnsi="Times New Roman"/>
                <w:b/>
                <w:bCs/>
                <w:lang w:val="de-AT"/>
              </w:rPr>
              <w:t>Simulimi PhET Colorado që e ke te Burimet: Tabela Periodike</w:t>
            </w:r>
          </w:p>
          <w:p w:rsidR="000F19BF" w:rsidRPr="000F19BF" w:rsidRDefault="000F19BF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0F19BF">
              <w:rPr>
                <w:rFonts w:ascii="Times New Roman" w:hAnsi="Times New Roman"/>
                <w:b/>
                <w:bCs/>
                <w:lang w:val="de-AT"/>
              </w:rPr>
              <w:t xml:space="preserve">Link: </w:t>
            </w:r>
            <w:r w:rsidRPr="000F19BF">
              <w:rPr>
                <w:rFonts w:ascii="Times New Roman" w:hAnsi="Times New Roman"/>
                <w:bCs/>
                <w:lang w:val="de-AT"/>
              </w:rPr>
              <w:t>phet.colorado.edu</w:t>
            </w:r>
          </w:p>
          <w:p w:rsidR="006D7668" w:rsidRPr="000F19BF" w:rsidRDefault="000F19BF" w:rsidP="000F19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0F19BF">
              <w:rPr>
                <w:rFonts w:ascii="Times New Roman" w:hAnsi="Times New Roman"/>
                <w:bCs/>
                <w:lang w:val="de-AT"/>
              </w:rPr>
              <w:t>Nxënësit klikojnë mbi element dhe shohin direkt: numrin atomik, konfigurimin elektronik, nëse është metal/jometal. Mësuesi pyet: "Pse Li, Na, K janë në të njëjtin grup? Sa elektrone në shtresën e jashtme kanë?"Loja: Gjej elementin. Mësuesi thotë: "Jam në periodën 3, grupin 17,  jam jometal shumë reaktiv" -&gt; nxënësit: Klori. Kush e gjen më shpejt vendos kartën në tabelën e madhe.</w:t>
            </w:r>
          </w:p>
        </w:tc>
      </w:tr>
      <w:tr w:rsidR="006D7668" w:rsidRPr="000F19BF" w:rsidTr="000F19BF">
        <w:trPr>
          <w:trHeight w:val="1322"/>
        </w:trPr>
        <w:tc>
          <w:tcPr>
            <w:tcW w:w="10980" w:type="dxa"/>
            <w:gridSpan w:val="4"/>
            <w:vAlign w:val="center"/>
          </w:tcPr>
          <w:p w:rsidR="006D7668" w:rsidRPr="000F19BF" w:rsidRDefault="006D7668" w:rsidP="000F19BF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0F19BF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0F19BF">
              <w:rPr>
                <w:rFonts w:ascii="Times New Roman" w:hAnsi="Times New Roman"/>
                <w:lang w:val="sq-AL"/>
              </w:rPr>
              <w:t xml:space="preserve"> </w:t>
            </w:r>
            <w:r w:rsidRPr="000F19BF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6D7668" w:rsidRPr="000F19BF" w:rsidRDefault="006D7668" w:rsidP="000F19BF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0F19BF">
              <w:rPr>
                <w:rFonts w:ascii="Times New Roman" w:hAnsi="Times New Roman"/>
                <w:b/>
                <w:lang w:val="sq-AL" w:eastAsia="sq-AL"/>
              </w:rPr>
              <w:t>N2</w:t>
            </w:r>
            <w:r w:rsidRPr="000F19BF">
              <w:rPr>
                <w:rFonts w:ascii="Times New Roman" w:hAnsi="Times New Roman"/>
                <w:lang w:val="sq-AL" w:eastAsia="sq-AL"/>
              </w:rPr>
              <w:t>: Identifikon periudhën dhe grupin e një elementi të dhënë me ndihmën e mësimdhënësit.</w:t>
            </w:r>
          </w:p>
          <w:p w:rsidR="006D7668" w:rsidRPr="000F19BF" w:rsidRDefault="006D7668" w:rsidP="000F19BF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0F19BF">
              <w:rPr>
                <w:rFonts w:ascii="Times New Roman" w:hAnsi="Times New Roman"/>
                <w:b/>
                <w:lang w:val="sq-AL" w:eastAsia="sq-AL"/>
              </w:rPr>
              <w:t>N3</w:t>
            </w:r>
            <w:r w:rsidRPr="000F19BF">
              <w:rPr>
                <w:rFonts w:ascii="Times New Roman" w:hAnsi="Times New Roman"/>
                <w:lang w:val="sq-AL" w:eastAsia="sq-AL"/>
              </w:rPr>
              <w:t>: Dallon metalet, jometalet dhe gjysmëmetalet sipas pozicionit të tyre në sistemin periodik dhe jep shembuj.</w:t>
            </w:r>
          </w:p>
          <w:p w:rsidR="006D7668" w:rsidRPr="000F19BF" w:rsidRDefault="006D7668" w:rsidP="000F19BF">
            <w:pPr>
              <w:pStyle w:val="NoSpacing"/>
              <w:spacing w:line="276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0F19BF">
              <w:rPr>
                <w:rFonts w:ascii="Times New Roman" w:hAnsi="Times New Roman"/>
                <w:b/>
                <w:lang w:val="sq-AL" w:eastAsia="sq-AL"/>
              </w:rPr>
              <w:t>N4</w:t>
            </w:r>
            <w:r w:rsidRPr="000F19BF">
              <w:rPr>
                <w:rFonts w:ascii="Times New Roman" w:hAnsi="Times New Roman"/>
                <w:lang w:val="sq-AL" w:eastAsia="sq-AL"/>
              </w:rPr>
              <w:t>: Shpjegon në mënyrë të pavarur logjikën e ndërtimit të sistemit periodik dhe parashikon ngjashmëri vetish mes elementeve të një grupi.</w:t>
            </w:r>
          </w:p>
        </w:tc>
      </w:tr>
      <w:tr w:rsidR="006D7668" w:rsidRPr="000F19BF" w:rsidTr="000F19BF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6D7668" w:rsidRPr="000F19BF" w:rsidRDefault="006D7668" w:rsidP="000F19BF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0F19BF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6D7668" w:rsidRPr="000F19BF" w:rsidRDefault="006D7668" w:rsidP="000F19BF">
            <w:pPr>
              <w:pStyle w:val="NoSpacing"/>
              <w:spacing w:line="276" w:lineRule="auto"/>
              <w:rPr>
                <w:rFonts w:ascii="Times New Roman" w:hAnsi="Times New Roman"/>
                <w:bCs/>
                <w:lang w:val="sq-AL"/>
              </w:rPr>
            </w:pPr>
            <w:r w:rsidRPr="000F19BF">
              <w:rPr>
                <w:rFonts w:ascii="Times New Roman" w:hAnsi="Times New Roman"/>
                <w:bCs/>
                <w:lang w:val="sq-AL"/>
              </w:rPr>
              <w:t>1. Lexo pjesën përkatëse në tekstin "Kimia 10" mbi sistemin periodik dhe përgatit shënime të shkurtra.</w:t>
            </w:r>
          </w:p>
          <w:p w:rsidR="006D7668" w:rsidRPr="000F19BF" w:rsidRDefault="006D7668" w:rsidP="000F19BF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0F19BF">
              <w:rPr>
                <w:rFonts w:ascii="Times New Roman" w:hAnsi="Times New Roman"/>
                <w:bCs/>
                <w:lang w:val="sq-AL"/>
              </w:rPr>
              <w:t>2. Gjej në sistemin periodik 5 elementë të njohur (p.sh. hidrogjen, oksigjen, natrium, klor, hekur) dhe shkruaj periudhën, grupin dhe llojin (metal/jometal) të secilit.</w:t>
            </w:r>
          </w:p>
          <w:p w:rsidR="006D7668" w:rsidRPr="000F19BF" w:rsidRDefault="006D7668" w:rsidP="000F19BF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0F19BF">
              <w:rPr>
                <w:rFonts w:ascii="Times New Roman" w:hAnsi="Times New Roman"/>
                <w:bCs/>
                <w:lang w:val="sq-AL"/>
              </w:rPr>
              <w:t>3. Kërko shkurtimisht rreth jetës së Dimitri Mendelejevit dhe shkruaj një paragraf të shkurtër mbi kontributin e tij në kimi.</w:t>
            </w:r>
          </w:p>
        </w:tc>
      </w:tr>
    </w:tbl>
    <w:p w:rsidR="00AE511C" w:rsidRDefault="00AE511C"/>
    <w:sectPr w:rsidR="00AE51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668"/>
    <w:rsid w:val="000F19BF"/>
    <w:rsid w:val="0021586B"/>
    <w:rsid w:val="006D7668"/>
    <w:rsid w:val="007D6A00"/>
    <w:rsid w:val="009C4353"/>
    <w:rsid w:val="00AE511C"/>
    <w:rsid w:val="00B17D99"/>
    <w:rsid w:val="00CA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66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7668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6D76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66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7668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6D76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2026-08-28T14:18:00Z</dcterms:created>
  <dcterms:modified xsi:type="dcterms:W3CDTF">2026-08-30T23:44:00Z</dcterms:modified>
</cp:coreProperties>
</file>